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7B2" w:rsidRPr="001977B2" w:rsidRDefault="001977B2" w:rsidP="00636106">
      <w:pPr>
        <w:spacing w:after="0" w:line="240" w:lineRule="auto"/>
        <w:rPr>
          <w:rFonts w:ascii="Arial" w:eastAsia="Times New Roman" w:hAnsi="Arial" w:cs="Arial"/>
          <w:b/>
          <w:bCs/>
          <w:color w:val="000000"/>
          <w:lang w:eastAsia="de-DE"/>
        </w:rPr>
      </w:pPr>
      <w:r w:rsidRPr="001977B2">
        <w:rPr>
          <w:rFonts w:ascii="Arial" w:eastAsia="Times New Roman" w:hAnsi="Arial" w:cs="Arial"/>
          <w:b/>
          <w:bCs/>
          <w:color w:val="000000"/>
          <w:lang w:eastAsia="de-DE"/>
        </w:rPr>
        <w:t>Vorlage</w:t>
      </w:r>
    </w:p>
    <w:p w:rsidR="00636106" w:rsidRPr="001977B2" w:rsidRDefault="00636106" w:rsidP="00636106">
      <w:pPr>
        <w:spacing w:after="0" w:line="240" w:lineRule="auto"/>
        <w:rPr>
          <w:rFonts w:ascii="Arial" w:eastAsia="Times New Roman" w:hAnsi="Arial" w:cs="Arial"/>
          <w:b/>
          <w:bCs/>
          <w:color w:val="BBD103"/>
          <w:sz w:val="28"/>
          <w:lang w:eastAsia="de-DE"/>
        </w:rPr>
      </w:pPr>
      <w:r w:rsidRPr="001977B2">
        <w:rPr>
          <w:rFonts w:ascii="Arial" w:eastAsia="Times New Roman" w:hAnsi="Arial" w:cs="Arial"/>
          <w:b/>
          <w:bCs/>
          <w:color w:val="BBD103"/>
          <w:sz w:val="28"/>
          <w:lang w:eastAsia="de-DE"/>
        </w:rPr>
        <w:t>Antrag auf Veranstaltungserlaubnis</w:t>
      </w:r>
    </w:p>
    <w:p w:rsidR="001977B2" w:rsidRDefault="001977B2" w:rsidP="00636106">
      <w:pPr>
        <w:spacing w:after="0" w:line="240" w:lineRule="auto"/>
        <w:rPr>
          <w:rFonts w:ascii="Arial" w:eastAsia="Times New Roman" w:hAnsi="Arial" w:cs="Arial"/>
          <w:i/>
          <w:iCs/>
          <w:color w:val="000000"/>
          <w:lang w:eastAsia="de-DE"/>
        </w:rPr>
      </w:pPr>
    </w:p>
    <w:p w:rsidR="001977B2" w:rsidRDefault="001977B2" w:rsidP="00636106">
      <w:pPr>
        <w:spacing w:after="0" w:line="240" w:lineRule="auto"/>
        <w:rPr>
          <w:rFonts w:ascii="Arial" w:eastAsia="Times New Roman" w:hAnsi="Arial" w:cs="Arial"/>
          <w:b/>
          <w:bCs/>
          <w:color w:val="000000"/>
          <w:lang w:eastAsia="de-DE"/>
        </w:rPr>
      </w:pPr>
      <w:r w:rsidRPr="001977B2">
        <w:rPr>
          <w:rFonts w:ascii="Arial" w:eastAsia="Times New Roman" w:hAnsi="Arial" w:cs="Arial"/>
          <w:i/>
          <w:iCs/>
          <w:color w:val="000000"/>
          <w:lang w:eastAsia="de-DE"/>
        </w:rPr>
        <w:t xml:space="preserve">Ein Antrag auf Veranstaltungserlaubnis ist in der Regel zwei Monate vor Beginn der Veranstaltung beim Ordnungsamt einzureichen. Die Fristen sind von Ort zu Ort unterschiedlich. Manchmal reichen auch zwei Wochen aus, aber es empfiehlt sich, für die Bearbeitung der Anträge, Rückfragen und die Beschaffung zusätzlicher Unterlagen genug Zeit einzuplanen. </w:t>
      </w:r>
      <w:r>
        <w:rPr>
          <w:rFonts w:ascii="Arial" w:eastAsia="Times New Roman" w:hAnsi="Arial" w:cs="Arial"/>
          <w:i/>
          <w:iCs/>
          <w:color w:val="000000"/>
          <w:lang w:eastAsia="de-DE"/>
        </w:rPr>
        <w:t xml:space="preserve">Diese Informationen musst du üblicherweise angeben, wenn du eine Veranstaltung beantragst: </w:t>
      </w:r>
      <w:bookmarkStart w:id="0" w:name="_GoBack"/>
      <w:bookmarkEnd w:id="0"/>
    </w:p>
    <w:p w:rsidR="001977B2" w:rsidRDefault="001977B2" w:rsidP="00636106">
      <w:pPr>
        <w:spacing w:after="0" w:line="240" w:lineRule="auto"/>
        <w:rPr>
          <w:rFonts w:ascii="Arial" w:eastAsia="Times New Roman" w:hAnsi="Arial" w:cs="Arial"/>
          <w:b/>
          <w:bCs/>
          <w:color w:val="000000"/>
          <w:lang w:eastAsia="de-DE"/>
        </w:rPr>
      </w:pP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636106">
        <w:rPr>
          <w:rFonts w:ascii="Arial" w:eastAsia="Times New Roman" w:hAnsi="Arial" w:cs="Arial"/>
          <w:b/>
          <w:bCs/>
          <w:color w:val="000000"/>
          <w:lang w:eastAsia="de-DE"/>
        </w:rPr>
        <w:t xml:space="preserve">Antragsteller: </w:t>
      </w:r>
      <w:r w:rsidRPr="001977B2">
        <w:rPr>
          <w:rFonts w:ascii="Arial" w:eastAsia="Times New Roman" w:hAnsi="Arial" w:cs="Arial"/>
          <w:i/>
          <w:iCs/>
          <w:color w:val="000000"/>
          <w:lang w:eastAsia="de-DE"/>
        </w:rPr>
        <w:t>Kontaktdaten des Veranstalters</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636106">
        <w:rPr>
          <w:rFonts w:ascii="Arial" w:eastAsia="Times New Roman" w:hAnsi="Arial" w:cs="Arial"/>
          <w:b/>
          <w:bCs/>
          <w:color w:val="000000"/>
          <w:lang w:eastAsia="de-DE"/>
        </w:rPr>
        <w:t xml:space="preserve">Kontakt vor Ort: </w:t>
      </w:r>
      <w:r w:rsidRPr="001977B2">
        <w:rPr>
          <w:rFonts w:ascii="Arial" w:eastAsia="Times New Roman" w:hAnsi="Arial" w:cs="Arial"/>
          <w:i/>
          <w:iCs/>
          <w:color w:val="000000"/>
          <w:lang w:eastAsia="de-DE"/>
        </w:rPr>
        <w:t>Name und Handynummer</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636106" w:rsidRDefault="00636106" w:rsidP="00636106">
      <w:pPr>
        <w:spacing w:after="0" w:line="240" w:lineRule="auto"/>
        <w:rPr>
          <w:rFonts w:ascii="Times New Roman" w:eastAsia="Times New Roman" w:hAnsi="Times New Roman" w:cs="Times New Roman"/>
          <w:sz w:val="24"/>
          <w:szCs w:val="24"/>
          <w:lang w:eastAsia="de-DE"/>
        </w:rPr>
      </w:pPr>
      <w:r w:rsidRPr="00636106">
        <w:rPr>
          <w:rFonts w:ascii="Arial" w:eastAsia="Times New Roman" w:hAnsi="Arial" w:cs="Arial"/>
          <w:b/>
          <w:bCs/>
          <w:color w:val="000000"/>
          <w:lang w:eastAsia="de-DE"/>
        </w:rPr>
        <w:t xml:space="preserve">Art der Veranstaltung: </w:t>
      </w:r>
      <w:r w:rsidRPr="001977B2">
        <w:rPr>
          <w:rFonts w:ascii="Arial" w:eastAsia="Times New Roman" w:hAnsi="Arial" w:cs="Arial"/>
          <w:i/>
          <w:color w:val="000000"/>
          <w:lang w:eastAsia="de-DE"/>
        </w:rPr>
        <w:t>kommerziell oder nicht-kommerziell? Für kommerzielle Veranstaltungen werden je nach geschätzter Besucherzahl Sondernutzungsgebühren fällig.</w:t>
      </w:r>
      <w:r w:rsidRPr="00636106">
        <w:rPr>
          <w:rFonts w:ascii="Arial" w:eastAsia="Times New Roman" w:hAnsi="Arial" w:cs="Arial"/>
          <w:b/>
          <w:bCs/>
          <w:color w:val="000000"/>
          <w:lang w:eastAsia="de-DE"/>
        </w:rPr>
        <w:t xml:space="preserve"> </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636106" w:rsidRDefault="00636106" w:rsidP="00636106">
      <w:pPr>
        <w:spacing w:after="0" w:line="240" w:lineRule="auto"/>
        <w:rPr>
          <w:rFonts w:ascii="Times New Roman" w:eastAsia="Times New Roman" w:hAnsi="Times New Roman" w:cs="Times New Roman"/>
          <w:sz w:val="24"/>
          <w:szCs w:val="24"/>
          <w:lang w:eastAsia="de-DE"/>
        </w:rPr>
      </w:pPr>
      <w:r w:rsidRPr="00636106">
        <w:rPr>
          <w:rFonts w:ascii="Arial" w:eastAsia="Times New Roman" w:hAnsi="Arial" w:cs="Arial"/>
          <w:b/>
          <w:bCs/>
          <w:color w:val="000000"/>
          <w:lang w:eastAsia="de-DE"/>
        </w:rPr>
        <w:t>Veranstaltungsort:</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genaue Adresse des Veranstaltungsortes</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ggf. Zustimmung des Grundstückseigentümers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Lage und Umgebung, Situation mit den Nachbarn, Erreichbarkeit durch öffentlichen Verkehr, Parkplätze, Zufahrtswege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Geländeplan mit eingezeichneten Aufbauten, Zugängen, Fluchtwegen, Zufahrten für Versorgung, Polizei, Feuerwehr, Notarzt etc. </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636106" w:rsidRDefault="00636106" w:rsidP="00636106">
      <w:pPr>
        <w:spacing w:after="0" w:line="240" w:lineRule="auto"/>
        <w:rPr>
          <w:rFonts w:ascii="Times New Roman" w:eastAsia="Times New Roman" w:hAnsi="Times New Roman" w:cs="Times New Roman"/>
          <w:sz w:val="24"/>
          <w:szCs w:val="24"/>
          <w:lang w:eastAsia="de-DE"/>
        </w:rPr>
      </w:pPr>
      <w:r w:rsidRPr="00636106">
        <w:rPr>
          <w:rFonts w:ascii="Arial" w:eastAsia="Times New Roman" w:hAnsi="Arial" w:cs="Arial"/>
          <w:b/>
          <w:bCs/>
          <w:color w:val="000000"/>
          <w:lang w:eastAsia="de-DE"/>
        </w:rPr>
        <w:t xml:space="preserve">Datum, Uhrzeit, Beginn und Ende der Veranstaltung: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Veranstaltungen über 22 Uhr hinaus sind schwieriger zu genehmigen, weil sie in die Nachtzeit fallen.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Auf- und Abbauzeiten einplanen. Ein Abbau ist auch nach Ende der Genehmigung möglich. </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636106">
        <w:rPr>
          <w:rFonts w:ascii="Arial" w:eastAsia="Times New Roman" w:hAnsi="Arial" w:cs="Arial"/>
          <w:b/>
          <w:bCs/>
          <w:color w:val="000000"/>
          <w:lang w:eastAsia="de-DE"/>
        </w:rPr>
        <w:t xml:space="preserve">Programm: </w:t>
      </w:r>
      <w:r w:rsidRPr="001977B2">
        <w:rPr>
          <w:rFonts w:ascii="Arial" w:eastAsia="Times New Roman" w:hAnsi="Arial" w:cs="Arial"/>
          <w:i/>
          <w:iCs/>
          <w:color w:val="000000"/>
          <w:lang w:eastAsia="de-DE"/>
        </w:rPr>
        <w:t>Ablauf der Veranstaltung</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636106" w:rsidRDefault="00636106" w:rsidP="00636106">
      <w:pPr>
        <w:spacing w:after="0" w:line="240" w:lineRule="auto"/>
        <w:rPr>
          <w:rFonts w:ascii="Times New Roman" w:eastAsia="Times New Roman" w:hAnsi="Times New Roman" w:cs="Times New Roman"/>
          <w:sz w:val="24"/>
          <w:szCs w:val="24"/>
          <w:lang w:eastAsia="de-DE"/>
        </w:rPr>
      </w:pPr>
      <w:r w:rsidRPr="00636106">
        <w:rPr>
          <w:rFonts w:ascii="Arial" w:eastAsia="Times New Roman" w:hAnsi="Arial" w:cs="Arial"/>
          <w:b/>
          <w:bCs/>
          <w:color w:val="000000"/>
          <w:lang w:eastAsia="de-DE"/>
        </w:rPr>
        <w:t xml:space="preserve">Besucherzahl: </w:t>
      </w:r>
      <w:r w:rsidRPr="001977B2">
        <w:rPr>
          <w:rFonts w:ascii="Arial" w:eastAsia="Times New Roman" w:hAnsi="Arial" w:cs="Arial"/>
          <w:i/>
          <w:iCs/>
          <w:color w:val="000000"/>
          <w:lang w:eastAsia="de-DE"/>
        </w:rPr>
        <w:t>Die geschätzte Anzahl der Besucher</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636106" w:rsidRDefault="00636106" w:rsidP="00636106">
      <w:pPr>
        <w:spacing w:after="0" w:line="240" w:lineRule="auto"/>
        <w:rPr>
          <w:rFonts w:ascii="Times New Roman" w:eastAsia="Times New Roman" w:hAnsi="Times New Roman" w:cs="Times New Roman"/>
          <w:sz w:val="24"/>
          <w:szCs w:val="24"/>
          <w:lang w:eastAsia="de-DE"/>
        </w:rPr>
      </w:pPr>
      <w:r w:rsidRPr="00636106">
        <w:rPr>
          <w:rFonts w:ascii="Arial" w:eastAsia="Times New Roman" w:hAnsi="Arial" w:cs="Arial"/>
          <w:b/>
          <w:bCs/>
          <w:color w:val="000000"/>
          <w:lang w:eastAsia="de-DE"/>
        </w:rPr>
        <w:t xml:space="preserve">Aufbauten: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Was soll (auf-)gebaut werden? (Bühnen, Tribünen, Stände, Bars, Zelte etc.)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Falls vorhanden: Pläne, Statik oder Genehmigungen für die Aufbauten beilegen </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636106" w:rsidRDefault="00636106" w:rsidP="00636106">
      <w:pPr>
        <w:spacing w:after="0" w:line="240" w:lineRule="auto"/>
        <w:rPr>
          <w:rFonts w:ascii="Times New Roman" w:eastAsia="Times New Roman" w:hAnsi="Times New Roman" w:cs="Times New Roman"/>
          <w:sz w:val="24"/>
          <w:szCs w:val="24"/>
          <w:lang w:eastAsia="de-DE"/>
        </w:rPr>
      </w:pPr>
      <w:r w:rsidRPr="00636106">
        <w:rPr>
          <w:rFonts w:ascii="Arial" w:eastAsia="Times New Roman" w:hAnsi="Arial" w:cs="Arial"/>
          <w:b/>
          <w:bCs/>
          <w:color w:val="000000"/>
          <w:lang w:eastAsia="de-DE"/>
        </w:rPr>
        <w:t xml:space="preserve">Beschallung: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Art der Beschallungsanlage? Wann wird Musik gespielt?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Das Einzeichnen der Boxen und ihrer Ausrichtung im Lageplan kann den Genehmigungsprozess beschleunigen </w:t>
      </w:r>
    </w:p>
    <w:p w:rsidR="00636106" w:rsidRPr="00636106" w:rsidRDefault="00636106" w:rsidP="00636106">
      <w:pPr>
        <w:spacing w:after="0" w:line="240" w:lineRule="auto"/>
        <w:rPr>
          <w:rFonts w:ascii="Times New Roman" w:eastAsia="Times New Roman" w:hAnsi="Times New Roman" w:cs="Times New Roman"/>
          <w:sz w:val="24"/>
          <w:szCs w:val="24"/>
          <w:lang w:eastAsia="de-DE"/>
        </w:rPr>
      </w:pPr>
    </w:p>
    <w:p w:rsidR="00636106" w:rsidRPr="00636106" w:rsidRDefault="00636106" w:rsidP="00636106">
      <w:pPr>
        <w:spacing w:after="0" w:line="240" w:lineRule="auto"/>
        <w:rPr>
          <w:rFonts w:ascii="Times New Roman" w:eastAsia="Times New Roman" w:hAnsi="Times New Roman" w:cs="Times New Roman"/>
          <w:sz w:val="24"/>
          <w:szCs w:val="24"/>
          <w:lang w:eastAsia="de-DE"/>
        </w:rPr>
      </w:pPr>
      <w:r w:rsidRPr="00636106">
        <w:rPr>
          <w:rFonts w:ascii="Arial" w:eastAsia="Times New Roman" w:hAnsi="Arial" w:cs="Arial"/>
          <w:b/>
          <w:bCs/>
          <w:color w:val="000000"/>
          <w:lang w:eastAsia="de-DE"/>
        </w:rPr>
        <w:t>Sicherheit:</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xml:space="preserve">» Lageplan mit Fluchtwegen, Zufahrtswegen etc. </w:t>
      </w:r>
    </w:p>
    <w:p w:rsidR="00636106" w:rsidRPr="001977B2" w:rsidRDefault="00636106" w:rsidP="00636106">
      <w:pPr>
        <w:spacing w:after="0" w:line="240" w:lineRule="auto"/>
        <w:rPr>
          <w:rFonts w:ascii="Times New Roman" w:eastAsia="Times New Roman" w:hAnsi="Times New Roman" w:cs="Times New Roman"/>
          <w:i/>
          <w:sz w:val="24"/>
          <w:szCs w:val="24"/>
          <w:lang w:eastAsia="de-DE"/>
        </w:rPr>
      </w:pPr>
      <w:r w:rsidRPr="001977B2">
        <w:rPr>
          <w:rFonts w:ascii="Arial" w:eastAsia="Times New Roman" w:hAnsi="Arial" w:cs="Arial"/>
          <w:i/>
          <w:color w:val="000000"/>
          <w:lang w:eastAsia="de-DE"/>
        </w:rPr>
        <w:t>» Nachweis einer Haftpflichtversicherung</w:t>
      </w:r>
    </w:p>
    <w:p w:rsidR="00465592" w:rsidRDefault="001977B2"/>
    <w:sectPr w:rsidR="00465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06"/>
    <w:rsid w:val="001977B2"/>
    <w:rsid w:val="004463D5"/>
    <w:rsid w:val="00636106"/>
    <w:rsid w:val="00BF1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2F03"/>
  <w15:chartTrackingRefBased/>
  <w15:docId w15:val="{EA7ECBA0-2F5F-4E58-A627-F61E3B1E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1620</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dc:creator>
  <cp:keywords/>
  <dc:description/>
  <cp:lastModifiedBy>Microsoft Office-Benutzer</cp:lastModifiedBy>
  <cp:revision>2</cp:revision>
  <dcterms:created xsi:type="dcterms:W3CDTF">2018-03-01T08:53:00Z</dcterms:created>
  <dcterms:modified xsi:type="dcterms:W3CDTF">2018-04-11T14:45:00Z</dcterms:modified>
</cp:coreProperties>
</file>